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7C93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河海大学工商管理硕士（MBA</w:t>
      </w:r>
      <w:r>
        <w:rPr>
          <w:rFonts w:ascii="仿宋" w:hAnsi="仿宋" w:eastAsia="仿宋"/>
          <w:b/>
          <w:sz w:val="32"/>
          <w:szCs w:val="32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学位论文答辩申请表</w:t>
      </w:r>
    </w:p>
    <w:tbl>
      <w:tblPr>
        <w:tblStyle w:val="6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004"/>
        <w:gridCol w:w="35"/>
        <w:gridCol w:w="1255"/>
        <w:gridCol w:w="1255"/>
        <w:gridCol w:w="1708"/>
        <w:gridCol w:w="1759"/>
      </w:tblGrid>
      <w:tr w14:paraId="3230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2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B0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37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47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AC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77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42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51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4E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A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6A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4D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论文研究方向</w:t>
            </w:r>
          </w:p>
          <w:p w14:paraId="3C7281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（详见备注）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37F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351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2E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AD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4B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60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论文形式</w:t>
            </w:r>
          </w:p>
        </w:tc>
        <w:tc>
          <w:tcPr>
            <w:tcW w:w="7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47B7">
            <w:pPr>
              <w:spacing w:line="40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案例分析报告（   ）  市场调查报告（   ）  管理咨询报告（ ）</w:t>
            </w:r>
          </w:p>
          <w:p w14:paraId="2F386E3B">
            <w:pPr>
              <w:spacing w:line="400" w:lineRule="atLeas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行业研究报告（   ）  实证研究（    ）     其它（  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</w:tc>
      </w:tr>
      <w:tr w14:paraId="045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D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7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F2BF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/>
                <w:sz w:val="24"/>
              </w:rPr>
              <w:t xml:space="preserve"> ）年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、5月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、8月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、11月</w:t>
            </w:r>
            <w:r>
              <w:rPr>
                <w:rFonts w:hint="eastAsia" w:ascii="宋体" w:hAnsi="宋体"/>
                <w:sz w:val="24"/>
                <w:lang w:eastAsia="zh-CN"/>
              </w:rPr>
              <w:t>□、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</w:tc>
      </w:tr>
      <w:tr w14:paraId="1ECF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F8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7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8FD7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/>
                <w:sz w:val="24"/>
              </w:rPr>
              <w:t xml:space="preserve">  ）年3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、6月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、9月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、12月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</w:tr>
      <w:tr w14:paraId="2010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63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</w:tc>
        <w:tc>
          <w:tcPr>
            <w:tcW w:w="7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238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月    日</w:t>
            </w:r>
          </w:p>
        </w:tc>
      </w:tr>
      <w:tr w14:paraId="6494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1D4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2B3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6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DCD">
            <w:pPr>
              <w:rPr>
                <w:rFonts w:ascii="宋体" w:hAnsi="宋体"/>
                <w:sz w:val="24"/>
              </w:rPr>
            </w:pPr>
          </w:p>
        </w:tc>
      </w:tr>
      <w:tr w14:paraId="517B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37D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CD4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6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FE00">
            <w:pPr>
              <w:rPr>
                <w:rFonts w:ascii="宋体" w:hAnsi="宋体"/>
                <w:sz w:val="24"/>
              </w:rPr>
            </w:pPr>
          </w:p>
        </w:tc>
      </w:tr>
      <w:tr w14:paraId="6C0D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EC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AE1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</w:t>
            </w:r>
          </w:p>
        </w:tc>
        <w:tc>
          <w:tcPr>
            <w:tcW w:w="6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309A">
            <w:pPr>
              <w:rPr>
                <w:rFonts w:ascii="宋体" w:hAnsi="宋体"/>
                <w:sz w:val="24"/>
              </w:rPr>
            </w:pPr>
          </w:p>
        </w:tc>
      </w:tr>
      <w:tr w14:paraId="51BD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6221C">
            <w:pPr>
              <w:rPr>
                <w:rFonts w:ascii="宋体" w:hAnsi="宋体"/>
                <w:sz w:val="24"/>
              </w:rPr>
            </w:pPr>
          </w:p>
          <w:p w14:paraId="1C7F680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导师意见：</w:t>
            </w:r>
          </w:p>
          <w:p w14:paraId="240BA245">
            <w:pPr>
              <w:rPr>
                <w:rFonts w:ascii="宋体" w:hAnsi="宋体"/>
                <w:sz w:val="24"/>
              </w:rPr>
            </w:pPr>
          </w:p>
          <w:p w14:paraId="25C38BC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经审阅，该生论文已按评阅意见修改，符合学位论文答辩要求，同意其答辩申请。</w:t>
            </w:r>
          </w:p>
          <w:p w14:paraId="2A59EE91">
            <w:pPr>
              <w:rPr>
                <w:rFonts w:ascii="宋体" w:hAnsi="宋体"/>
                <w:sz w:val="24"/>
              </w:rPr>
            </w:pPr>
          </w:p>
          <w:p w14:paraId="7D939811"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年    月    日</w:t>
            </w:r>
          </w:p>
          <w:p w14:paraId="0572958A">
            <w:pPr>
              <w:ind w:firstLine="3840" w:firstLineChars="1600"/>
              <w:rPr>
                <w:rFonts w:hint="eastAsia" w:ascii="宋体" w:hAnsi="宋体"/>
                <w:sz w:val="24"/>
              </w:rPr>
            </w:pPr>
          </w:p>
          <w:p w14:paraId="79745C3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导师组织□    中心组织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相应方框内</w:t>
            </w:r>
            <w:r>
              <w:rPr>
                <w:rFonts w:hint="eastAsia" w:ascii="宋体" w:hAnsi="宋体"/>
                <w:sz w:val="24"/>
              </w:rPr>
              <w:t xml:space="preserve">划“√”）            </w:t>
            </w:r>
          </w:p>
        </w:tc>
      </w:tr>
    </w:tbl>
    <w:p w14:paraId="1AD78EAC">
      <w:pPr>
        <w:pStyle w:val="3"/>
        <w:rPr>
          <w:rFonts w:hint="eastAsia" w:ascii="宋体" w:hAnsi="宋体"/>
          <w:sz w:val="18"/>
          <w:szCs w:val="18"/>
          <w:lang w:eastAsia="zh-CN"/>
        </w:rPr>
      </w:pPr>
      <w:r>
        <w:rPr>
          <w:b/>
          <w:sz w:val="20"/>
          <w:szCs w:val="20"/>
        </w:rPr>
        <w:t>论文研究方向</w:t>
      </w:r>
      <w:r>
        <w:rPr>
          <w:rFonts w:hint="eastAsia"/>
          <w:b/>
          <w:sz w:val="20"/>
          <w:szCs w:val="20"/>
        </w:rPr>
        <w:t>：</w:t>
      </w:r>
      <w:r>
        <w:rPr>
          <w:rFonts w:hint="eastAsia"/>
          <w:b/>
          <w:sz w:val="18"/>
          <w:szCs w:val="18"/>
          <w:lang w:eastAsia="zh-CN"/>
        </w:rPr>
        <w:t>（</w:t>
      </w:r>
      <w:r>
        <w:rPr>
          <w:rFonts w:hint="eastAsia"/>
          <w:b w:val="0"/>
          <w:bCs/>
          <w:sz w:val="18"/>
          <w:szCs w:val="18"/>
          <w:lang w:val="en-US" w:eastAsia="zh-CN"/>
        </w:rPr>
        <w:t>20级之前，</w:t>
      </w:r>
      <w:r>
        <w:rPr>
          <w:rFonts w:hint="eastAsia" w:ascii="Calibri" w:hAnsi="Calibri" w:eastAsia="宋体" w:cs="Times New Roman"/>
          <w:b w:val="0"/>
          <w:bCs/>
          <w:sz w:val="18"/>
          <w:szCs w:val="18"/>
          <w:lang w:val="en-US" w:eastAsia="zh-CN"/>
        </w:rPr>
        <w:t>不包括20级</w:t>
      </w:r>
      <w:r>
        <w:rPr>
          <w:rFonts w:hint="eastAsia"/>
          <w:b/>
          <w:sz w:val="18"/>
          <w:szCs w:val="18"/>
          <w:lang w:eastAsia="zh-CN"/>
        </w:rPr>
        <w:t>）</w:t>
      </w:r>
      <w:r>
        <w:rPr>
          <w:rFonts w:hint="eastAsia" w:ascii="Cambria" w:hAnsi="Cambria"/>
          <w:b/>
          <w:sz w:val="18"/>
          <w:szCs w:val="18"/>
        </w:rPr>
        <w:t>战略管理与竞争情报、人力资源与组织变革、营销行为与电子商务、财务管理与金融、运营管理与供应链、项目管理。</w:t>
      </w:r>
      <w:r>
        <w:rPr>
          <w:rFonts w:hint="eastAsia" w:ascii="黑体" w:hAnsi="黑体" w:eastAsia="黑体" w:cs="黑体"/>
          <w:b w:val="0"/>
          <w:bCs w:val="0"/>
          <w:kern w:val="0"/>
          <w:sz w:val="18"/>
          <w:szCs w:val="18"/>
          <w:shd w:val="clear" w:color="auto" w:fill="FFFFFF"/>
          <w:lang w:bidi="ar"/>
        </w:rPr>
        <w:t>（</w:t>
      </w:r>
      <w:r>
        <w:rPr>
          <w:rFonts w:hint="eastAsia" w:ascii="Cambria" w:hAnsi="Cambria"/>
          <w:b w:val="0"/>
          <w:bCs w:val="0"/>
          <w:sz w:val="18"/>
          <w:szCs w:val="18"/>
        </w:rPr>
        <w:t>20级之后，包括2</w:t>
      </w:r>
      <w:r>
        <w:rPr>
          <w:rFonts w:ascii="Cambria" w:hAnsi="Cambria"/>
          <w:b w:val="0"/>
          <w:bCs w:val="0"/>
          <w:sz w:val="18"/>
          <w:szCs w:val="18"/>
        </w:rPr>
        <w:t>0</w:t>
      </w:r>
      <w:r>
        <w:rPr>
          <w:rFonts w:hint="eastAsia" w:ascii="Cambria" w:hAnsi="Cambria"/>
          <w:b w:val="0"/>
          <w:bCs w:val="0"/>
          <w:sz w:val="18"/>
          <w:szCs w:val="18"/>
        </w:rPr>
        <w:t>级）</w:t>
      </w:r>
      <w:r>
        <w:rPr>
          <w:rFonts w:hint="eastAsia" w:ascii="Cambria" w:hAnsi="Cambria"/>
          <w:b/>
          <w:sz w:val="18"/>
          <w:szCs w:val="18"/>
        </w:rPr>
        <w:t>战略与决策、创新与创业、运营与供应链、组织与人力资源、营销与电子商务、会计管理与财务金融、项目管理。</w:t>
      </w:r>
    </w:p>
    <w:p w14:paraId="2B1192AB">
      <w:pPr>
        <w:wordWrap w:val="0"/>
        <w:spacing w:line="360" w:lineRule="auto"/>
        <w:rPr>
          <w:rFonts w:ascii="宋体" w:hAnsi="宋体" w:cs="Arial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iY2NiYmMwYTZkNTBmNDJhMWZjNDg2MGJkZDdlNjEifQ=="/>
    <w:docVar w:name="KSO_WPS_MARK_KEY" w:val="d3869d5a-bb14-40eb-abce-a957d2302777"/>
  </w:docVars>
  <w:rsids>
    <w:rsidRoot w:val="00FF36E9"/>
    <w:rsid w:val="00107E0F"/>
    <w:rsid w:val="0013257B"/>
    <w:rsid w:val="00252D3C"/>
    <w:rsid w:val="00265DAB"/>
    <w:rsid w:val="00464272"/>
    <w:rsid w:val="00530080"/>
    <w:rsid w:val="008671E2"/>
    <w:rsid w:val="008F565A"/>
    <w:rsid w:val="00A37FA9"/>
    <w:rsid w:val="00AF657D"/>
    <w:rsid w:val="00B53E4B"/>
    <w:rsid w:val="00B854EA"/>
    <w:rsid w:val="00BA4794"/>
    <w:rsid w:val="00C37BD4"/>
    <w:rsid w:val="00DB1684"/>
    <w:rsid w:val="00DB37A6"/>
    <w:rsid w:val="00DF15F1"/>
    <w:rsid w:val="00F201F8"/>
    <w:rsid w:val="00F533DC"/>
    <w:rsid w:val="00FF36E9"/>
    <w:rsid w:val="0258620C"/>
    <w:rsid w:val="04E90222"/>
    <w:rsid w:val="09D23B5E"/>
    <w:rsid w:val="0ED83982"/>
    <w:rsid w:val="1C822C83"/>
    <w:rsid w:val="1D2D698C"/>
    <w:rsid w:val="210B5703"/>
    <w:rsid w:val="242774A5"/>
    <w:rsid w:val="254743C9"/>
    <w:rsid w:val="295A08E8"/>
    <w:rsid w:val="2FBB6651"/>
    <w:rsid w:val="320C445A"/>
    <w:rsid w:val="33C90C63"/>
    <w:rsid w:val="3A706380"/>
    <w:rsid w:val="3CD32F61"/>
    <w:rsid w:val="3CE01774"/>
    <w:rsid w:val="45B07BC6"/>
    <w:rsid w:val="48772191"/>
    <w:rsid w:val="4BF15F68"/>
    <w:rsid w:val="55715A18"/>
    <w:rsid w:val="55EC33BA"/>
    <w:rsid w:val="5C7B6D7C"/>
    <w:rsid w:val="6229595B"/>
    <w:rsid w:val="62DA392D"/>
    <w:rsid w:val="636453BD"/>
    <w:rsid w:val="67E63B27"/>
    <w:rsid w:val="6C287629"/>
    <w:rsid w:val="79207049"/>
    <w:rsid w:val="7FBA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51" w:lineRule="exact"/>
      <w:ind w:right="578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autoSpaceDE w:val="0"/>
      <w:autoSpaceDN w:val="0"/>
      <w:snapToGrid w:val="0"/>
      <w:spacing w:line="360" w:lineRule="auto"/>
      <w:jc w:val="left"/>
      <w:textAlignment w:val="auto"/>
    </w:pPr>
    <w:rPr>
      <w:kern w:val="2"/>
      <w:sz w:val="24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379</Characters>
  <Lines>3</Lines>
  <Paragraphs>1</Paragraphs>
  <TotalTime>0</TotalTime>
  <ScaleCrop>false</ScaleCrop>
  <LinksUpToDate>false</LinksUpToDate>
  <CharactersWithSpaces>533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2019-05-08T09:13:00Z</dcterms:created>
  <dc:creator>oo</dc:creator>
  <cp:lastModifiedBy>WQ</cp:lastModifiedBy>
  <cp:lastPrinted>2020-08-18T01:55:00Z</cp:lastPrinted>
  <dcterms:modified xsi:type="dcterms:W3CDTF">2026-01-26T02:55:02Z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29F985DD33B14803AF1C33A4432159B9</vt:lpwstr>
  </property>
  <property fmtid="{D5CDD505-2E9C-101B-9397-08002B2CF9AE}" pid="4" name="commondata">
    <vt:lpwstr>eyJoZGlkIjoiNzZjY2UzMTA0ZmUyZDQzMmQxMzI0Mjc2OTIzNDc2MGQifQ==</vt:lpwstr>
  </property>
  <property fmtid="{D5CDD505-2E9C-101B-9397-08002B2CF9AE}" pid="5" name="KSOTemplateDocerSaveRecord">
    <vt:lpwstr>eyJoZGlkIjoiOTViY2NiYmMwYTZkNTBmNDJhMWZjNDg2MGJkZDdlNjEiLCJ1c2VySWQiOiI0NTc1ODMwMDYifQ==</vt:lpwstr>
  </property>
</Properties>
</file>